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44A" w14:textId="77777777" w:rsidR="00F83CBD" w:rsidRPr="009D48F2" w:rsidRDefault="00F83CBD" w:rsidP="007313CD">
      <w:pPr>
        <w:spacing w:after="0"/>
        <w:rPr>
          <w:lang w:val="sr-Cyrl-RS"/>
        </w:rPr>
      </w:pPr>
    </w:p>
    <w:p w14:paraId="6745754A" w14:textId="77777777" w:rsidR="00F83CBD" w:rsidRDefault="00F83CBD" w:rsidP="007313CD">
      <w:pPr>
        <w:spacing w:after="0"/>
        <w:rPr>
          <w:lang w:val="sr-Latn-CS"/>
        </w:rPr>
      </w:pPr>
    </w:p>
    <w:p w14:paraId="6EB190BD" w14:textId="77777777" w:rsidR="00961971" w:rsidRDefault="00C807EA" w:rsidP="007313CD">
      <w:pPr>
        <w:spacing w:after="0"/>
        <w:rPr>
          <w:lang w:val="sr-Latn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7C9A9" wp14:editId="57901B61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4648200" cy="1314450"/>
                <wp:effectExtent l="9525" t="11430" r="9525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C453" w14:textId="77777777" w:rsidR="00C40E89" w:rsidRPr="00961971" w:rsidRDefault="00C40E89" w:rsidP="009619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lang w:val="sr-Cyrl-CS"/>
                              </w:rPr>
                              <w:t>АДВОКАТСКА КОМОРА ЗАЈЕЧАР</w:t>
                            </w:r>
                          </w:p>
                          <w:p w14:paraId="7FE98A0D" w14:textId="77777777" w:rsidR="00C40E89" w:rsidRPr="00961971" w:rsidRDefault="00C40E89" w:rsidP="009619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Ул.Хајдук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Вељкова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 5/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Latn-CS"/>
                              </w:rPr>
                              <w:t>I</w:t>
                            </w: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, 19000 </w:t>
                            </w:r>
                            <w:proofErr w:type="spellStart"/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Зајечар,Србија</w:t>
                            </w:r>
                            <w:proofErr w:type="spellEnd"/>
                          </w:p>
                          <w:p w14:paraId="3D6221AA" w14:textId="77777777" w:rsidR="00C40E89" w:rsidRPr="00961971" w:rsidRDefault="00C40E89" w:rsidP="009619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</w:pP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Телефон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/Фах</w:t>
                            </w:r>
                            <w:r w:rsidRPr="00961971"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>: +381 19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Cyrl-CS"/>
                              </w:rPr>
                              <w:t xml:space="preserve"> 42-58-60  </w:t>
                            </w:r>
                          </w:p>
                          <w:p w14:paraId="78B243DB" w14:textId="368B95D8" w:rsidR="00C40E89" w:rsidRPr="00E20B11" w:rsidRDefault="00C40E89" w:rsidP="009619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lang w:val="sr-Latn-CS"/>
                              </w:rPr>
                              <w:t>E-Mail:advkomzaj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@</w:t>
                            </w:r>
                            <w:r w:rsidR="0012773C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7C9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5pt;margin-top:.75pt;width:366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">
                <v:textbox>
                  <w:txbxContent>
                    <w:p w14:paraId="6C25C453" w14:textId="77777777" w:rsidR="00C40E89" w:rsidRPr="00961971" w:rsidRDefault="00C40E89" w:rsidP="0096197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lang w:val="sr-Cyrl-CS"/>
                        </w:rPr>
                      </w:pPr>
                      <w:r w:rsidRPr="00961971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lang w:val="sr-Cyrl-CS"/>
                        </w:rPr>
                        <w:t>АДВОКАТСКА КОМОРА ЗАЈЕЧАР</w:t>
                      </w:r>
                    </w:p>
                    <w:p w14:paraId="7FE98A0D" w14:textId="77777777" w:rsidR="00C40E89" w:rsidRPr="00961971" w:rsidRDefault="00C40E89" w:rsidP="0096197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Ул.Хајдук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Вељкова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 5/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lang w:val="sr-Latn-CS"/>
                        </w:rPr>
                        <w:t>I</w:t>
                      </w:r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, 19000 </w:t>
                      </w:r>
                      <w:proofErr w:type="spellStart"/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Зајечар,Србија</w:t>
                      </w:r>
                      <w:proofErr w:type="spellEnd"/>
                    </w:p>
                    <w:p w14:paraId="3D6221AA" w14:textId="77777777" w:rsidR="00C40E89" w:rsidRPr="00961971" w:rsidRDefault="00C40E89" w:rsidP="0096197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</w:pPr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Телефон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/Фах</w:t>
                      </w:r>
                      <w:r w:rsidRPr="00961971"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>: +381 19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lang w:val="sr-Cyrl-CS"/>
                        </w:rPr>
                        <w:t xml:space="preserve"> 42-58-60  </w:t>
                      </w:r>
                    </w:p>
                    <w:p w14:paraId="78B243DB" w14:textId="368B95D8" w:rsidR="00C40E89" w:rsidRPr="00E20B11" w:rsidRDefault="00C40E89" w:rsidP="0096197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lang w:val="sr-Latn-CS"/>
                        </w:rPr>
                        <w:t>E-Mail:advkomzaj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@</w:t>
                      </w:r>
                      <w:r w:rsidR="0012773C">
                        <w:rPr>
                          <w:rFonts w:asciiTheme="majorHAnsi" w:hAnsiTheme="majorHAnsi"/>
                          <w:b/>
                          <w:i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7313CD">
        <w:rPr>
          <w:noProof/>
          <w:lang w:val="sr-Latn-RS" w:eastAsia="sr-Latn-RS"/>
        </w:rPr>
        <w:drawing>
          <wp:inline distT="0" distB="0" distL="0" distR="0" wp14:anchorId="4E7740EA" wp14:editId="50022155">
            <wp:extent cx="1390650" cy="1390650"/>
            <wp:effectExtent l="19050" t="0" r="0" b="0"/>
            <wp:docPr id="4" name="Picture 3" descr="E:\New Folder\Logo A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 Folder\Logo AK\logo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AA257" w14:textId="77777777" w:rsidR="00F961FC" w:rsidRDefault="00F961FC" w:rsidP="007313CD">
      <w:pPr>
        <w:spacing w:after="0"/>
        <w:rPr>
          <w:lang w:val="sr-Latn-CS"/>
        </w:rPr>
      </w:pPr>
    </w:p>
    <w:p w14:paraId="0C02AADE" w14:textId="77777777" w:rsidR="001968F2" w:rsidRDefault="001968F2" w:rsidP="001968F2">
      <w:pPr>
        <w:spacing w:after="0"/>
        <w:jc w:val="center"/>
        <w:rPr>
          <w:sz w:val="18"/>
          <w:szCs w:val="18"/>
          <w:lang w:val="sr-Latn-CS"/>
        </w:rPr>
      </w:pPr>
    </w:p>
    <w:p w14:paraId="5D61B028" w14:textId="77777777" w:rsidR="0014630D" w:rsidRDefault="0014630D" w:rsidP="0014630D">
      <w:pPr>
        <w:spacing w:after="0"/>
        <w:jc w:val="center"/>
        <w:rPr>
          <w:sz w:val="18"/>
          <w:szCs w:val="18"/>
          <w:lang w:val="sr-Latn-CS"/>
        </w:rPr>
      </w:pPr>
    </w:p>
    <w:p w14:paraId="07AFE080" w14:textId="45120749" w:rsidR="00735148" w:rsidRDefault="00C807EA" w:rsidP="0054107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 </w:t>
      </w:r>
      <w:r w:rsidR="0006289C">
        <w:rPr>
          <w:rFonts w:ascii="Times New Roman" w:hAnsi="Times New Roman" w:cs="Times New Roman"/>
          <w:lang w:val="sr-Cyrl-RS"/>
        </w:rPr>
        <w:t>5/24</w:t>
      </w:r>
    </w:p>
    <w:p w14:paraId="01444C8B" w14:textId="12418179" w:rsidR="001B5953" w:rsidRDefault="00C807EA" w:rsidP="001B595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</w:t>
      </w:r>
      <w:r w:rsidR="0006289C">
        <w:rPr>
          <w:rFonts w:ascii="Times New Roman" w:hAnsi="Times New Roman" w:cs="Times New Roman"/>
          <w:lang w:val="sr-Cyrl-RS"/>
        </w:rPr>
        <w:t xml:space="preserve"> 24.01.2024.године</w:t>
      </w:r>
    </w:p>
    <w:p w14:paraId="7610CA68" w14:textId="77777777" w:rsidR="009D48F2" w:rsidRDefault="009D48F2" w:rsidP="001B5953">
      <w:pPr>
        <w:rPr>
          <w:rFonts w:ascii="Times New Roman" w:hAnsi="Times New Roman" w:cs="Times New Roman"/>
          <w:lang w:val="sr-Cyrl-RS"/>
        </w:rPr>
      </w:pPr>
    </w:p>
    <w:p w14:paraId="052F9180" w14:textId="77777777" w:rsidR="009D48F2" w:rsidRPr="00BF46B0" w:rsidRDefault="009D48F2" w:rsidP="009D4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.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Статута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Зајечар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Зајечар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е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</w:p>
    <w:p w14:paraId="7B77F979" w14:textId="735867D4" w:rsidR="00BF46B0" w:rsidRPr="00BF46B0" w:rsidRDefault="009D48F2" w:rsidP="009D4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26.01.2024.године, 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донео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</w:p>
    <w:p w14:paraId="44AA86AD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751E7131" w14:textId="77777777" w:rsidR="00BF46B0" w:rsidRPr="00BF46B0" w:rsidRDefault="00BF46B0" w:rsidP="00BF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ПОСЛОВНИК</w:t>
      </w:r>
    </w:p>
    <w:p w14:paraId="2BE9656B" w14:textId="77777777" w:rsidR="00BF46B0" w:rsidRPr="00BF46B0" w:rsidRDefault="00BF46B0" w:rsidP="00BF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О РАДУ УПРАВНОГ ОДБОРА АДВОКАТСКЕ КОМОРЕ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ЗАЈЕЧАР</w:t>
      </w:r>
    </w:p>
    <w:p w14:paraId="33E47870" w14:textId="77777777" w:rsidR="00BF46B0" w:rsidRPr="00BF46B0" w:rsidRDefault="00BF46B0" w:rsidP="00BF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I ОПШТЕ ОДРЕДБЕ</w:t>
      </w:r>
    </w:p>
    <w:p w14:paraId="5EED2DDD" w14:textId="77777777" w:rsidR="00BF46B0" w:rsidRPr="00BF46B0" w:rsidRDefault="00BF46B0" w:rsidP="00BF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BF46B0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1.</w:t>
      </w:r>
    </w:p>
    <w:p w14:paraId="4C055492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Пословником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Зајечар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(у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даљем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тексту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)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утврђује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начин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дужности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потпредседника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Србије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питања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значаја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38A445A" w14:textId="77777777" w:rsidR="00BF46B0" w:rsidRPr="00BF46B0" w:rsidRDefault="00BF46B0" w:rsidP="00BF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BF46B0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2.</w:t>
      </w:r>
    </w:p>
    <w:p w14:paraId="6A6CE5F8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обавља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послове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делокруга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EBF3A8D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одржавају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најмање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једном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месец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потреби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39361CCC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сазива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случају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његове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спречености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Потпредседник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случају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његове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спречености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кога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одреди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BFB9566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присуствују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позвана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2D9F5B59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Позиви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упућују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55803162" w14:textId="6A87999F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lastRenderedPageBreak/>
        <w:t>Адвокатске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Зајечар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најмање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C5730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одржавања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потреби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другим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лицима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(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подносиоцима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жалби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поступку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подносиоцима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иницијатива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другим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лицима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пружањем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информација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могу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допринесу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ефикасном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доношењу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). </w:t>
      </w:r>
    </w:p>
    <w:p w14:paraId="31F36474" w14:textId="77777777" w:rsid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хитним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случајевима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сазове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року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краћем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рока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4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овог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предложити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самој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1618689" w14:textId="77777777" w:rsid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случају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потребно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хитно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одлучивање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одређеним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питањима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уколико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постоје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услови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консултовање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обавиће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путем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телефона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факса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електронском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поштом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путем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телефона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факса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електронском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поштом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обавезно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доставља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документација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неопходна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одлучивање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Уколико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телефонски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разговор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обавља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он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одреди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чему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сачињава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посебна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службена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белешка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чува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материјалу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чини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саставни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део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Уколико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путем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факса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електронском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поштом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копије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изјашњења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заводе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деловодни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протокол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чувају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материјалу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чине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саставни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део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</w:p>
    <w:p w14:paraId="75733226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телефонском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/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електронском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изјашњавању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уносе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датум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питање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подаци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обавило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разговор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начин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нису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уз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навођење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разлога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због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нису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донета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Текст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телефонском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/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електронском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изјашњавању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обавезно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усваја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првој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наредној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поред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потреби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могу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присуствују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позиву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потпредседника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одлуци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уколико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могу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пруже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информације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значаја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одлучивање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питању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разматра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5F57C9B9" w14:textId="77777777" w:rsidR="00BF46B0" w:rsidRPr="00BF46B0" w:rsidRDefault="00BF46B0" w:rsidP="00BF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BF46B0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3.</w:t>
      </w:r>
    </w:p>
    <w:p w14:paraId="45E2AA07" w14:textId="77777777" w:rsidR="008E71B3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присуствовати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3A1B6FF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могу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присуств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овлашћени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представници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средстава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информисања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обавештавати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јавност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видео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тонско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снимање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тока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без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посебне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дозволе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DF6100F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Саопштења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средствима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формисање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одреди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33D2C480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4.</w:t>
      </w:r>
    </w:p>
    <w:p w14:paraId="37C92D0E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Кворум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50%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плус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укупног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броја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3BD241A9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доноси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већином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гласова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присутних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C2DC67E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доноси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потписује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532477EF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случају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заказана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кворум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новажно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одлаже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заказује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истим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дневним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саопштава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присутним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одсутним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достав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писмено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обавештење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заказаној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3919F373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lastRenderedPageBreak/>
        <w:t>II ПРАВА И ДУЖНОСТИ ПРЕДСЕДНИКА КОМОРЕ И</w:t>
      </w:r>
    </w:p>
    <w:p w14:paraId="339D64A3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ЧЛАНОВА УПРАВНОГ ОДБОРА</w:t>
      </w:r>
    </w:p>
    <w:p w14:paraId="382A7D3C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5.</w:t>
      </w:r>
    </w:p>
    <w:p w14:paraId="51132D3B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Зајечар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сазива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његовом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одсуству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његове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спречености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спречен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7BB0061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6.</w:t>
      </w:r>
    </w:p>
    <w:p w14:paraId="0C0A822D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дужност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исуствује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учествује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A30B245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случају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спречености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присуствује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дужан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томе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унапред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обавести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односно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службу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0933C435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одговоран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савесно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вршење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функције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1FACF24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7.</w:t>
      </w:r>
    </w:p>
    <w:p w14:paraId="2DE96029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буде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редов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обавештен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питањима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чије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познавање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неопходно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остварив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његове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функције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D1AD4B1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8.</w:t>
      </w:r>
    </w:p>
    <w:p w14:paraId="395E754D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говори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питањима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закључка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77C6CD22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уздржати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0B87A1B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III ПРИПРЕМАЊЕ И САЗИВАЊЕ СЕДНИЦЕ УПРАВНОГ ОДБОРА</w:t>
      </w:r>
    </w:p>
    <w:p w14:paraId="60310EE3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9.</w:t>
      </w:r>
    </w:p>
    <w:p w14:paraId="5514F354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Припремање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руководилац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стручне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службе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обухвата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</w:p>
    <w:p w14:paraId="1FC7C7B1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техничку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припрему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одговарајућег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писаног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материјала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4E449389" w14:textId="77777777" w:rsidR="00BF46B0" w:rsidRPr="00BF46B0" w:rsidRDefault="00C807EA" w:rsidP="008E7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inline distT="0" distB="0" distL="0" distR="0" wp14:anchorId="71B0D03C" wp14:editId="273180BD">
                <wp:extent cx="304800" cy="304800"/>
                <wp:effectExtent l="0" t="0" r="0" b="0"/>
                <wp:docPr id="3" name="AutoShape 17" descr="4. страница од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46158" id="AutoShape 17" o:spid="_x0000_s1026" alt="4. страница од 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NT8/k3wIAAN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благовремено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позива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пратећих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материј</w:t>
      </w:r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ала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ће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бити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разматрани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37DCDE7D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обезбеђење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техничких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административни</w:t>
      </w:r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х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других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услова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потребних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несметан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2F503495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неопходне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32FE036F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10. </w:t>
      </w:r>
    </w:p>
    <w:p w14:paraId="55D681DB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lastRenderedPageBreak/>
        <w:t>Предлог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утврђуј</w:t>
      </w:r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214081CE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11.</w:t>
      </w:r>
    </w:p>
    <w:p w14:paraId="42C08E1B" w14:textId="71FCB87A" w:rsidR="00BF46B0" w:rsidRPr="0045706C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Материјал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доставља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уз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позив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адресе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седишта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канцеларије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наведена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Именику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адвоката</w:t>
      </w:r>
      <w:proofErr w:type="spellEnd"/>
      <w:r w:rsidR="004570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или преко</w:t>
      </w:r>
      <w:r w:rsidR="0045706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e</w:t>
      </w:r>
      <w:r w:rsidR="004570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</w:t>
      </w:r>
      <w:r w:rsidR="0045706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mail </w:t>
      </w:r>
      <w:r w:rsidR="004570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адресе.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70188C94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12.</w:t>
      </w:r>
    </w:p>
    <w:p w14:paraId="78D603BF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сазива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писменим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путем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електронском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поштом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8E71B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телефонски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55AAB80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Позив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садржи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</w:p>
    <w:p w14:paraId="427223BE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час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место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одржавања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2FD20C7C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2835D06F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позваног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својству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позива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3389EE91" w14:textId="77777777" w:rsidR="00BF46B0" w:rsidRPr="00BF46B0" w:rsidRDefault="008E71B3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правилу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одржава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седишту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могу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бити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другим местима са територије Адвокатске коморе.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4D920C03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IV ТОК РАДА СЕДНИЦE УПРАВНОГ ОДБОРА</w:t>
      </w:r>
    </w:p>
    <w:p w14:paraId="76E3B909" w14:textId="77777777" w:rsidR="00BF46B0" w:rsidRPr="008E71B3" w:rsidRDefault="00BF46B0" w:rsidP="008E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8E71B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13.</w:t>
      </w:r>
    </w:p>
    <w:p w14:paraId="193E8855" w14:textId="77777777" w:rsidR="00BF46B0" w:rsidRPr="00BF46B0" w:rsidRDefault="00FF7A75" w:rsidP="00FF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констатације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постоји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кворум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пуноважно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одлучивање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иступа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усвајању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предложеног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F00D450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Предложени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бити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измењен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допуњен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самој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DDDB3B7" w14:textId="77777777" w:rsidR="00BF46B0" w:rsidRPr="00FF7A75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измену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допуну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поднети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лица која су присутна на седници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давањам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образложеног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D44453B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Након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утврђеног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прелази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утврђеним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тачкама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F20A26E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Редослед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разматрања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утврђеног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замењује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бити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измењен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разлога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ефика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целисходности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доноси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12042011" w14:textId="77777777" w:rsidR="00BF46B0" w:rsidRPr="00FF7A75" w:rsidRDefault="00BF46B0" w:rsidP="00FF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14.</w:t>
      </w:r>
    </w:p>
    <w:p w14:paraId="434EF84E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усвајање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претходне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79890CB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Сваки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прим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едбу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основаности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примедби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одмах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2F78806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нису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стављене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примедбе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односн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извршене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корекције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сагласно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примедбама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ставља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усвајање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D2A2493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 xml:space="preserve">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Стављене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усвојене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примедбе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односно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констатаци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усвојен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примедби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уносе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текуће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4C9DF70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усвајању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претходне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прелази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разматрање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усвојеног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F8DA2D5" w14:textId="77777777" w:rsidR="00BF46B0" w:rsidRPr="00FF7A75" w:rsidRDefault="00BF46B0" w:rsidP="00FF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15.</w:t>
      </w:r>
    </w:p>
    <w:p w14:paraId="47AC825F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говорити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него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шт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реч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0124ACE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пријављивања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дискусију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18CCA7F1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Позвано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7E5379A0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добије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реч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након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излагања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пријављених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636DEE5A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дискусију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према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редоследу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пријављивања</w:t>
      </w:r>
      <w:proofErr w:type="spellEnd"/>
      <w:r w:rsidR="00FF7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0B5DDD06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говорника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омета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говори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AF4D8FE" w14:textId="77777777" w:rsidR="00BF46B0" w:rsidRPr="00FF7A75" w:rsidRDefault="00BF46B0" w:rsidP="00FF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16. </w:t>
      </w:r>
      <w:r w:rsidR="00C807EA" w:rsidRPr="00FF7A75">
        <w:rPr>
          <w:b/>
          <w:noProof/>
          <w:lang w:val="sr-Latn-RS" w:eastAsia="sr-Latn-RS"/>
        </w:rPr>
        <mc:AlternateContent>
          <mc:Choice Requires="wps">
            <w:drawing>
              <wp:inline distT="0" distB="0" distL="0" distR="0" wp14:anchorId="31249EB7" wp14:editId="64E993F7">
                <wp:extent cx="304800" cy="304800"/>
                <wp:effectExtent l="0" t="0" r="0" b="0"/>
                <wp:docPr id="2" name="AutoShape 19" descr="6. страница од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5A6B7" id="AutoShape 19" o:spid="_x0000_s1026" alt="6. страница од 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/SV7U3wIAAN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14:paraId="0E354964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присуствују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скл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принципом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могу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учествовати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закључењу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дискусије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позваних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складу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D4D2EE3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Представници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средстава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информисања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могу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учествовати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50C7EBA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гласањем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заседању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лучити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трајање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дискусија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ограничи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максимално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пет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минута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оквиру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једне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тачке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B666B41" w14:textId="77777777" w:rsidR="00BF46B0" w:rsidRPr="00FF7A75" w:rsidRDefault="00BF46B0" w:rsidP="00FF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17.</w:t>
      </w:r>
    </w:p>
    <w:p w14:paraId="332D739B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добије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реч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придржавати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говорити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само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питању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ротивном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одузме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реч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71B8D6B9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Уколико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излагању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вређа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излаже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мимо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тачке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разматра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ће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учесника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упозорити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неадекватно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понашање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Уколико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дискусији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упозорења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настави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скусијом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одредбама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1 и 2.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овог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одузеће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реч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5B127A1B" w14:textId="77777777" w:rsidR="00BF46B0" w:rsidRPr="00FF7A75" w:rsidRDefault="00BF46B0" w:rsidP="00FF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18.</w:t>
      </w:r>
    </w:p>
    <w:p w14:paraId="6EE3443C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одлучити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поједином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питању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одлож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наредну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прибављања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потребних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додатних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података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одлучивање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њему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1FBD9741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појединим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тачкама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пријављена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заврше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излагање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76049FE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утврди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више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пријављених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учесника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одређеној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закључуј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540363A6" w14:textId="77777777" w:rsidR="00BF46B0" w:rsidRPr="00FF7A75" w:rsidRDefault="00BF46B0" w:rsidP="00FF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FF7A75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19.</w:t>
      </w:r>
    </w:p>
    <w:p w14:paraId="2112B0FF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гласањем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51CEA5F" w14:textId="77777777" w:rsidR="00BF46B0" w:rsidRPr="00BF46B0" w:rsidRDefault="00FF7A75" w:rsidP="00FF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што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изјашњавају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против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уздржавају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1582025" w14:textId="77777777" w:rsidR="00BF46B0" w:rsidRPr="00BF46B0" w:rsidRDefault="00FF7A75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равилу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тајном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посебном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сваком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конкретном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случају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CD5F8EB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понавља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приликом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буде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једнак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7BB222B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поновљеног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прекида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еђивањем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паузе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трајању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15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минута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711A9A71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паузе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резултат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понови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поводом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спорне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одлаже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прву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наредну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4A3E48D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Приликом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јавност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искључена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3E83C6AC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20.</w:t>
      </w:r>
    </w:p>
    <w:p w14:paraId="606978F8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врши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дизањем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руке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9529CAF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Тајно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врши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гласачким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листићима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заокруживањем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«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»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«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против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». </w:t>
      </w:r>
    </w:p>
    <w:p w14:paraId="0151B035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21.</w:t>
      </w:r>
    </w:p>
    <w:p w14:paraId="35E1916F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завршеном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тајном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констатује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резултат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објављује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жалба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прихваћен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одбијен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995214C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Пошто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исцрпљене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тачке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закључује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592B3AF9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V ОДЛАГАЊЕ И ПРЕКИД СЕДНИЦЕ</w:t>
      </w:r>
    </w:p>
    <w:p w14:paraId="6A823E8B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22.</w:t>
      </w:r>
    </w:p>
    <w:p w14:paraId="21A63D67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одлаже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настану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разлози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онемогућавају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одржавање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заказано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време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захтев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18E6945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23.</w:t>
      </w:r>
    </w:p>
    <w:p w14:paraId="4F692F2B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прекида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</w:p>
    <w:p w14:paraId="114359D2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току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број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присутних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</w:t>
      </w:r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мањи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тако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постоји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кворум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одржавање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; </w:t>
      </w:r>
    </w:p>
    <w:p w14:paraId="5FD97A05" w14:textId="77777777" w:rsidR="00BF46B0" w:rsidRPr="00BF46B0" w:rsidRDefault="00BF46B0" w:rsidP="00C4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lastRenderedPageBreak/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због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дугог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трајања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заврши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истог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; </w:t>
      </w:r>
    </w:p>
    <w:p w14:paraId="352AFC84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због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дужине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трајања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потребно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</w:t>
      </w:r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правног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одморе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; </w:t>
      </w:r>
    </w:p>
    <w:p w14:paraId="4D26209B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дође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тежег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нарушавања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</w:t>
      </w:r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дник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није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стању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га</w:t>
      </w:r>
      <w:proofErr w:type="spellEnd"/>
      <w:r w:rsidR="00C40E8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успостави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изрицањем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утврђених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овим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Послником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ABDAD2E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прекиду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доноси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замењује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9A99380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Уколико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прекиду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донео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настави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наставком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98C94E1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24.</w:t>
      </w:r>
    </w:p>
    <w:p w14:paraId="11384D7D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Прекинута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наставља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најкасније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прекида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38016E68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Наставак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заказује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9F555E3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обавештавају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писменим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путем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електронском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поштом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телефонски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3ECB198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прекинута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одмора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трајати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дуже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15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минута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A65DCAC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VI ОДРЖАВАЊЕ РЕДА НА СЕДНИЦАМА УПРАВНОГ ОДБОРА</w:t>
      </w:r>
    </w:p>
    <w:p w14:paraId="60CFA51F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25.</w:t>
      </w:r>
    </w:p>
    <w:p w14:paraId="18FE9305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одржавању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795AEAD9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Због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повреда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другим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учесницима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изрећи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</w:p>
    <w:p w14:paraId="2FF08457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опомена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3911BAAC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одузимање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речи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783333BE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удаљење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5F55095E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26.</w:t>
      </w:r>
    </w:p>
    <w:p w14:paraId="5C55330A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Опомена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изриче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понашање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нарушава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4B93E2F2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Одузимање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речи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изриче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нарушава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већ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изречена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опомена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3762F5D" w14:textId="77777777" w:rsidR="00BF46B0" w:rsidRPr="00BF46B0" w:rsidRDefault="00C40E89" w:rsidP="00C4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наведене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ставу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1. и 2.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овог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изриче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803C744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27.</w:t>
      </w:r>
    </w:p>
    <w:p w14:paraId="74007CA7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Удаљење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изриче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позваном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одузимања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речи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настави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грубо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омета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спречава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51BB03A9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удаљења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изрећи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омета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спречава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E8840F1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удаљењу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доноси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седницом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1C300929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VII ЗАПИСНИК О РАДУ СЕДНИЦЕ УПРАВНОГ ОДБОРА</w:t>
      </w:r>
    </w:p>
    <w:p w14:paraId="79DC38CA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28.</w:t>
      </w:r>
    </w:p>
    <w:p w14:paraId="107BA7DB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води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треба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садржи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</w:p>
    <w:p w14:paraId="72E32372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час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место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одржавања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0ED3B0AC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број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6A2D6B75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време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почетка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6B805173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број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имена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присутних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имена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одсутних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34C1A2D6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0390C18A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имена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присуствују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позиву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635D7DC8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предложени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усвојени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дневни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ред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14AF59C5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имена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учесника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26139490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излагања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позваних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5837226A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одлуке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закључке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</w:p>
    <w:p w14:paraId="56302EFF" w14:textId="77777777" w:rsidR="00BF46B0" w:rsidRPr="00BF46B0" w:rsidRDefault="00BF46B0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констатацију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завршена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прекинута</w:t>
      </w:r>
      <w:proofErr w:type="spellEnd"/>
      <w:r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1187DB75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Уколико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тонски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снима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израђује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транскрипт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воде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стенографске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белешке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тока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еднице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уносе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излагања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чланова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већ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уноси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нап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транскрипт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стенографске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белешке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прилогу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чин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Приликом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достављања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аудио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снимана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сачињен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транскрипт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вођење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стенографске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белешке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уз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аудио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снимак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транскрипт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односно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стенографске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белешке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није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било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аудио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снимања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3FAE3C8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потписују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записничар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председавало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B01460C" w14:textId="3D2EF6A5" w:rsidR="00BF46B0" w:rsidRDefault="00C807EA" w:rsidP="00BF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inline distT="0" distB="0" distL="0" distR="0" wp14:anchorId="6FDE617D" wp14:editId="414EF4CB">
                <wp:extent cx="304800" cy="304800"/>
                <wp:effectExtent l="0" t="0" r="0" b="0"/>
                <wp:docPr id="1" name="AutoShape 23" descr="10. страница од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3D507" id="AutoShape 23" o:spid="_x0000_s1026" alt="10. страница од 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pPr7PeAgAA3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14:paraId="4DB8FCB8" w14:textId="4CC40472" w:rsidR="00EA140C" w:rsidRDefault="00EA140C" w:rsidP="00BF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16EB6EF2" w14:textId="610BF21C" w:rsidR="00EA140C" w:rsidRDefault="00EA140C" w:rsidP="00BF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2253FEDB" w14:textId="0B64D381" w:rsidR="00EA140C" w:rsidRDefault="00EA140C" w:rsidP="00BF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3612BB54" w14:textId="07A95997" w:rsidR="00EA140C" w:rsidRDefault="00EA140C" w:rsidP="00BF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06DEA1B1" w14:textId="25EDC0BE" w:rsidR="00EA140C" w:rsidRDefault="00EA140C" w:rsidP="00BF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2D0810C4" w14:textId="77777777" w:rsidR="00EA140C" w:rsidRPr="00BF46B0" w:rsidRDefault="00EA140C" w:rsidP="00BF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2AE924C2" w14:textId="77777777" w:rsidR="00BF46B0" w:rsidRPr="00C40E89" w:rsidRDefault="00BF46B0" w:rsidP="00C4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lastRenderedPageBreak/>
        <w:t>Члан</w:t>
      </w:r>
      <w:proofErr w:type="spellEnd"/>
      <w:r w:rsidRPr="00C40E89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29.</w:t>
      </w:r>
    </w:p>
    <w:p w14:paraId="4D33FD9E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води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примерка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који се чувају у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материјалу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одбораУправног</w:t>
      </w:r>
      <w:proofErr w:type="spellEnd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архиви</w:t>
      </w:r>
      <w:proofErr w:type="spellEnd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5E9579C0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води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записничар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професионално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лице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стручне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службе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76CB569" w14:textId="77777777" w:rsidR="00BF46B0" w:rsidRPr="00BF46B0" w:rsidRDefault="00C40E89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бити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урађен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најдуже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10 </w:t>
      </w:r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(</w:t>
      </w:r>
      <w:proofErr w:type="spellStart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десет</w:t>
      </w:r>
      <w:proofErr w:type="spellEnd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) </w:t>
      </w:r>
      <w:proofErr w:type="spellStart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одржавања</w:t>
      </w:r>
      <w:proofErr w:type="spellEnd"/>
      <w:r w:rsidR="00C807E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10783DE3" w14:textId="77777777" w:rsidR="00BF46B0" w:rsidRPr="00BF46B0" w:rsidRDefault="00C807EA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раду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чува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трајно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архиви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6FEADE8A" w14:textId="62068F28" w:rsidR="00BF46B0" w:rsidRPr="00BF46B0" w:rsidRDefault="00C807EA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Уз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записник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прилажу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сви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материјали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документација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односе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којима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12773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расправљало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одлучивало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седници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2068535D" w14:textId="77777777" w:rsidR="00BF46B0" w:rsidRPr="00C807EA" w:rsidRDefault="00BF46B0" w:rsidP="00C8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C807E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VIII ОСТАЛЕ ОДРЕДБЕ</w:t>
      </w:r>
    </w:p>
    <w:p w14:paraId="5D52DABE" w14:textId="77777777" w:rsidR="00BF46B0" w:rsidRPr="00C807EA" w:rsidRDefault="00BF46B0" w:rsidP="00C8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807E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807E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30.</w:t>
      </w:r>
    </w:p>
    <w:p w14:paraId="4E9EA18F" w14:textId="77777777" w:rsidR="00BF46B0" w:rsidRPr="00BF46B0" w:rsidRDefault="00C807EA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О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примени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овог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Пословника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стара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председник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36A8D26D" w14:textId="77777777" w:rsidR="00BF46B0" w:rsidRPr="00BF46B0" w:rsidRDefault="00C807EA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Тумачење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појединих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одредби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одбор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59D7385" w14:textId="77777777" w:rsidR="00BF46B0" w:rsidRPr="00BF46B0" w:rsidRDefault="00C807EA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Измене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Пословника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врше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истој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процедури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што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донет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4657994" w14:textId="77777777" w:rsidR="00BF46B0" w:rsidRPr="00C807EA" w:rsidRDefault="00BF46B0" w:rsidP="00C8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proofErr w:type="spellStart"/>
      <w:r w:rsidRPr="00C807E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Члан</w:t>
      </w:r>
      <w:proofErr w:type="spellEnd"/>
      <w:r w:rsidRPr="00C807E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 31.</w:t>
      </w:r>
    </w:p>
    <w:p w14:paraId="43F5E873" w14:textId="77777777" w:rsidR="00BF46B0" w:rsidRPr="00BF46B0" w:rsidRDefault="00C807EA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Овај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Пословник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ступа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снагу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року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осам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његовог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објављивања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14:paraId="4BE35AC5" w14:textId="5E369D31" w:rsidR="00BF46B0" w:rsidRDefault="0012773C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огласној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табли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интернет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страници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Адвокатске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коморе</w:t>
      </w:r>
      <w:proofErr w:type="spellEnd"/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C807E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Зајечар</w:t>
      </w:r>
      <w:r w:rsidR="00BF46B0" w:rsidRPr="00BF46B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14:paraId="02655F4D" w14:textId="77777777" w:rsidR="0012773C" w:rsidRPr="00BF46B0" w:rsidRDefault="0012773C" w:rsidP="00BF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66813689" w14:textId="291B991D" w:rsidR="008C0EC1" w:rsidRDefault="0012773C" w:rsidP="0012773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14:paraId="061623BA" w14:textId="0605CD57" w:rsidR="00735148" w:rsidRDefault="00844301" w:rsidP="0084430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="0012773C">
        <w:rPr>
          <w:rFonts w:ascii="Times New Roman" w:hAnsi="Times New Roman" w:cs="Times New Roman"/>
          <w:sz w:val="24"/>
          <w:szCs w:val="24"/>
          <w:lang w:val="sr-Cyrl-RS"/>
        </w:rPr>
        <w:t>АДВОКАТСКЕ КОМОРЕ ЗАЈЕЧАР</w:t>
      </w:r>
    </w:p>
    <w:p w14:paraId="27A33736" w14:textId="77777777" w:rsidR="0012773C" w:rsidRDefault="0012773C" w:rsidP="0084430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0BF89" w14:textId="28420425" w:rsidR="0012773C" w:rsidRDefault="0012773C" w:rsidP="0084430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Миодраг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Николов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адвокат</w:t>
      </w:r>
    </w:p>
    <w:p w14:paraId="1A655703" w14:textId="77777777" w:rsidR="00E02F4F" w:rsidRDefault="00E02F4F" w:rsidP="00541078">
      <w:pPr>
        <w:rPr>
          <w:lang w:val="sr-Cyrl-CS"/>
        </w:rPr>
      </w:pPr>
    </w:p>
    <w:sectPr w:rsidR="00E02F4F" w:rsidSect="00E20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7E10"/>
    <w:multiLevelType w:val="hybridMultilevel"/>
    <w:tmpl w:val="050E6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949EF"/>
    <w:multiLevelType w:val="hybridMultilevel"/>
    <w:tmpl w:val="4B6C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722B"/>
    <w:multiLevelType w:val="hybridMultilevel"/>
    <w:tmpl w:val="68CE23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4FEA"/>
    <w:multiLevelType w:val="hybridMultilevel"/>
    <w:tmpl w:val="22E28C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1907"/>
    <w:multiLevelType w:val="hybridMultilevel"/>
    <w:tmpl w:val="00DE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B2E8B"/>
    <w:multiLevelType w:val="multilevel"/>
    <w:tmpl w:val="A772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51AE5"/>
    <w:multiLevelType w:val="hybridMultilevel"/>
    <w:tmpl w:val="D0A2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295"/>
    <w:multiLevelType w:val="hybridMultilevel"/>
    <w:tmpl w:val="394A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CD"/>
    <w:rsid w:val="000055C9"/>
    <w:rsid w:val="000122A7"/>
    <w:rsid w:val="000219E5"/>
    <w:rsid w:val="00027157"/>
    <w:rsid w:val="00031E94"/>
    <w:rsid w:val="000475B4"/>
    <w:rsid w:val="0006289C"/>
    <w:rsid w:val="000762A3"/>
    <w:rsid w:val="0008488C"/>
    <w:rsid w:val="00084E4D"/>
    <w:rsid w:val="00086DFA"/>
    <w:rsid w:val="00091889"/>
    <w:rsid w:val="000A5D65"/>
    <w:rsid w:val="000B2603"/>
    <w:rsid w:val="000B3EDB"/>
    <w:rsid w:val="000C3646"/>
    <w:rsid w:val="000D1353"/>
    <w:rsid w:val="000D20DF"/>
    <w:rsid w:val="000D33B7"/>
    <w:rsid w:val="000D386B"/>
    <w:rsid w:val="000D73F4"/>
    <w:rsid w:val="000E3A1D"/>
    <w:rsid w:val="000F1470"/>
    <w:rsid w:val="001043DF"/>
    <w:rsid w:val="00112D09"/>
    <w:rsid w:val="001142D8"/>
    <w:rsid w:val="00120324"/>
    <w:rsid w:val="00121E0F"/>
    <w:rsid w:val="0012499F"/>
    <w:rsid w:val="0012773C"/>
    <w:rsid w:val="00133071"/>
    <w:rsid w:val="00134275"/>
    <w:rsid w:val="001353A9"/>
    <w:rsid w:val="00136431"/>
    <w:rsid w:val="0014630D"/>
    <w:rsid w:val="00147509"/>
    <w:rsid w:val="0015108F"/>
    <w:rsid w:val="0017090F"/>
    <w:rsid w:val="00170FA6"/>
    <w:rsid w:val="001718E5"/>
    <w:rsid w:val="0017313B"/>
    <w:rsid w:val="00175067"/>
    <w:rsid w:val="0017629B"/>
    <w:rsid w:val="0019075D"/>
    <w:rsid w:val="00195989"/>
    <w:rsid w:val="001968F2"/>
    <w:rsid w:val="00197226"/>
    <w:rsid w:val="001A18EF"/>
    <w:rsid w:val="001A5967"/>
    <w:rsid w:val="001B3B52"/>
    <w:rsid w:val="001B5953"/>
    <w:rsid w:val="001C3975"/>
    <w:rsid w:val="001C6D67"/>
    <w:rsid w:val="001D1A89"/>
    <w:rsid w:val="001D558C"/>
    <w:rsid w:val="001E2AE6"/>
    <w:rsid w:val="001F26FD"/>
    <w:rsid w:val="001F2CBB"/>
    <w:rsid w:val="001F2F40"/>
    <w:rsid w:val="00212EBF"/>
    <w:rsid w:val="00214912"/>
    <w:rsid w:val="00223E0C"/>
    <w:rsid w:val="00224650"/>
    <w:rsid w:val="00224BB3"/>
    <w:rsid w:val="002356B5"/>
    <w:rsid w:val="002414D4"/>
    <w:rsid w:val="00244E91"/>
    <w:rsid w:val="00245878"/>
    <w:rsid w:val="00255666"/>
    <w:rsid w:val="00261B66"/>
    <w:rsid w:val="0026217C"/>
    <w:rsid w:val="0026651F"/>
    <w:rsid w:val="00267719"/>
    <w:rsid w:val="00270726"/>
    <w:rsid w:val="0028217E"/>
    <w:rsid w:val="0028687B"/>
    <w:rsid w:val="0029059C"/>
    <w:rsid w:val="00291370"/>
    <w:rsid w:val="002B43B2"/>
    <w:rsid w:val="002D0617"/>
    <w:rsid w:val="002D08F2"/>
    <w:rsid w:val="002F48B4"/>
    <w:rsid w:val="002F5BF8"/>
    <w:rsid w:val="002F68DE"/>
    <w:rsid w:val="00301B42"/>
    <w:rsid w:val="003027FC"/>
    <w:rsid w:val="0030435C"/>
    <w:rsid w:val="00315377"/>
    <w:rsid w:val="00320192"/>
    <w:rsid w:val="0032273E"/>
    <w:rsid w:val="003229E3"/>
    <w:rsid w:val="0032344A"/>
    <w:rsid w:val="00331C58"/>
    <w:rsid w:val="0033307D"/>
    <w:rsid w:val="0033346F"/>
    <w:rsid w:val="00336059"/>
    <w:rsid w:val="0034328F"/>
    <w:rsid w:val="00347D7B"/>
    <w:rsid w:val="00361945"/>
    <w:rsid w:val="003639CF"/>
    <w:rsid w:val="0036693E"/>
    <w:rsid w:val="00376F16"/>
    <w:rsid w:val="003831EE"/>
    <w:rsid w:val="00385DE1"/>
    <w:rsid w:val="0039191D"/>
    <w:rsid w:val="00393FE8"/>
    <w:rsid w:val="003A02AD"/>
    <w:rsid w:val="003B3CE1"/>
    <w:rsid w:val="003B71A9"/>
    <w:rsid w:val="003C19E1"/>
    <w:rsid w:val="003C7064"/>
    <w:rsid w:val="003D0354"/>
    <w:rsid w:val="003F13BC"/>
    <w:rsid w:val="003F1515"/>
    <w:rsid w:val="003F3D32"/>
    <w:rsid w:val="003F6DEC"/>
    <w:rsid w:val="00416F55"/>
    <w:rsid w:val="0042255A"/>
    <w:rsid w:val="00422EED"/>
    <w:rsid w:val="00433A64"/>
    <w:rsid w:val="00434F78"/>
    <w:rsid w:val="0045706C"/>
    <w:rsid w:val="004575C8"/>
    <w:rsid w:val="00464C2C"/>
    <w:rsid w:val="0046653C"/>
    <w:rsid w:val="00484332"/>
    <w:rsid w:val="00491A27"/>
    <w:rsid w:val="00491BED"/>
    <w:rsid w:val="004A1796"/>
    <w:rsid w:val="004B3566"/>
    <w:rsid w:val="004B79DE"/>
    <w:rsid w:val="004C362F"/>
    <w:rsid w:val="004C3943"/>
    <w:rsid w:val="004C5828"/>
    <w:rsid w:val="004D2795"/>
    <w:rsid w:val="004E5655"/>
    <w:rsid w:val="004E6E19"/>
    <w:rsid w:val="004F11AE"/>
    <w:rsid w:val="004F12BF"/>
    <w:rsid w:val="004F42D1"/>
    <w:rsid w:val="00500400"/>
    <w:rsid w:val="00501B9F"/>
    <w:rsid w:val="0051305B"/>
    <w:rsid w:val="00514141"/>
    <w:rsid w:val="00515A4D"/>
    <w:rsid w:val="00531E25"/>
    <w:rsid w:val="005332DC"/>
    <w:rsid w:val="005334BC"/>
    <w:rsid w:val="00537067"/>
    <w:rsid w:val="00541078"/>
    <w:rsid w:val="00541D07"/>
    <w:rsid w:val="00542DA4"/>
    <w:rsid w:val="005520E4"/>
    <w:rsid w:val="0055333F"/>
    <w:rsid w:val="0055462B"/>
    <w:rsid w:val="00554BAD"/>
    <w:rsid w:val="005667AB"/>
    <w:rsid w:val="00571091"/>
    <w:rsid w:val="005737B0"/>
    <w:rsid w:val="005814AE"/>
    <w:rsid w:val="00585107"/>
    <w:rsid w:val="0059107D"/>
    <w:rsid w:val="005F1A99"/>
    <w:rsid w:val="005F2549"/>
    <w:rsid w:val="00601399"/>
    <w:rsid w:val="006033FD"/>
    <w:rsid w:val="00606EB0"/>
    <w:rsid w:val="006130C4"/>
    <w:rsid w:val="006326A2"/>
    <w:rsid w:val="006400A1"/>
    <w:rsid w:val="006550D6"/>
    <w:rsid w:val="00655E1B"/>
    <w:rsid w:val="00662127"/>
    <w:rsid w:val="00673743"/>
    <w:rsid w:val="00674DFA"/>
    <w:rsid w:val="006768C7"/>
    <w:rsid w:val="006808F9"/>
    <w:rsid w:val="0068248A"/>
    <w:rsid w:val="006851F7"/>
    <w:rsid w:val="00693AA5"/>
    <w:rsid w:val="00694EEE"/>
    <w:rsid w:val="00697552"/>
    <w:rsid w:val="006A0BFA"/>
    <w:rsid w:val="006A1CFE"/>
    <w:rsid w:val="006A5FC0"/>
    <w:rsid w:val="006B5393"/>
    <w:rsid w:val="006C7B8D"/>
    <w:rsid w:val="006D489D"/>
    <w:rsid w:val="006D7EA3"/>
    <w:rsid w:val="006D7EF1"/>
    <w:rsid w:val="006E5F05"/>
    <w:rsid w:val="006E6D93"/>
    <w:rsid w:val="006F2A53"/>
    <w:rsid w:val="007001FB"/>
    <w:rsid w:val="00704CD5"/>
    <w:rsid w:val="007058AA"/>
    <w:rsid w:val="0072003B"/>
    <w:rsid w:val="007313CD"/>
    <w:rsid w:val="00735148"/>
    <w:rsid w:val="007421B7"/>
    <w:rsid w:val="00745A86"/>
    <w:rsid w:val="0075331E"/>
    <w:rsid w:val="007725B6"/>
    <w:rsid w:val="0077717D"/>
    <w:rsid w:val="007824BA"/>
    <w:rsid w:val="00782AD5"/>
    <w:rsid w:val="0078790F"/>
    <w:rsid w:val="007A4B61"/>
    <w:rsid w:val="007B3B27"/>
    <w:rsid w:val="007B68E1"/>
    <w:rsid w:val="007C2BD4"/>
    <w:rsid w:val="007F0FEC"/>
    <w:rsid w:val="007F4ABC"/>
    <w:rsid w:val="00802A0C"/>
    <w:rsid w:val="00817A07"/>
    <w:rsid w:val="00817D89"/>
    <w:rsid w:val="00817E27"/>
    <w:rsid w:val="008270E1"/>
    <w:rsid w:val="00843053"/>
    <w:rsid w:val="00844301"/>
    <w:rsid w:val="00852C55"/>
    <w:rsid w:val="008569D5"/>
    <w:rsid w:val="0086200C"/>
    <w:rsid w:val="00862A48"/>
    <w:rsid w:val="00863BFD"/>
    <w:rsid w:val="00864202"/>
    <w:rsid w:val="00881AB1"/>
    <w:rsid w:val="008832CF"/>
    <w:rsid w:val="00885E70"/>
    <w:rsid w:val="0089680B"/>
    <w:rsid w:val="00897514"/>
    <w:rsid w:val="008A4EA6"/>
    <w:rsid w:val="008A58EF"/>
    <w:rsid w:val="008C0EC1"/>
    <w:rsid w:val="008C3D45"/>
    <w:rsid w:val="008D1743"/>
    <w:rsid w:val="008E0EEB"/>
    <w:rsid w:val="008E3997"/>
    <w:rsid w:val="008E71B3"/>
    <w:rsid w:val="008F1973"/>
    <w:rsid w:val="008F217A"/>
    <w:rsid w:val="00901D39"/>
    <w:rsid w:val="009043D6"/>
    <w:rsid w:val="00912A94"/>
    <w:rsid w:val="00915AF2"/>
    <w:rsid w:val="0092235F"/>
    <w:rsid w:val="0092251E"/>
    <w:rsid w:val="00925B36"/>
    <w:rsid w:val="00934805"/>
    <w:rsid w:val="00942978"/>
    <w:rsid w:val="009440A9"/>
    <w:rsid w:val="0094629F"/>
    <w:rsid w:val="00955197"/>
    <w:rsid w:val="00961971"/>
    <w:rsid w:val="009800ED"/>
    <w:rsid w:val="009941B2"/>
    <w:rsid w:val="009954E7"/>
    <w:rsid w:val="009B1421"/>
    <w:rsid w:val="009B495A"/>
    <w:rsid w:val="009C78C7"/>
    <w:rsid w:val="009D124F"/>
    <w:rsid w:val="009D47BE"/>
    <w:rsid w:val="009D48F2"/>
    <w:rsid w:val="009E2232"/>
    <w:rsid w:val="009E77A0"/>
    <w:rsid w:val="009F269B"/>
    <w:rsid w:val="009F442F"/>
    <w:rsid w:val="00A0056E"/>
    <w:rsid w:val="00A037BB"/>
    <w:rsid w:val="00A045C9"/>
    <w:rsid w:val="00A21CC3"/>
    <w:rsid w:val="00A24DCF"/>
    <w:rsid w:val="00A24FD6"/>
    <w:rsid w:val="00A27E15"/>
    <w:rsid w:val="00A3195A"/>
    <w:rsid w:val="00A41487"/>
    <w:rsid w:val="00A44718"/>
    <w:rsid w:val="00A46244"/>
    <w:rsid w:val="00A60836"/>
    <w:rsid w:val="00A63E27"/>
    <w:rsid w:val="00A84DC3"/>
    <w:rsid w:val="00A90DE7"/>
    <w:rsid w:val="00A9354F"/>
    <w:rsid w:val="00A9604E"/>
    <w:rsid w:val="00A96351"/>
    <w:rsid w:val="00AA38E1"/>
    <w:rsid w:val="00AA6A04"/>
    <w:rsid w:val="00AB6AB7"/>
    <w:rsid w:val="00AC3481"/>
    <w:rsid w:val="00AC373A"/>
    <w:rsid w:val="00AC67E6"/>
    <w:rsid w:val="00AE2587"/>
    <w:rsid w:val="00AE264C"/>
    <w:rsid w:val="00AE3DD7"/>
    <w:rsid w:val="00AE63C3"/>
    <w:rsid w:val="00AE68EE"/>
    <w:rsid w:val="00AF086F"/>
    <w:rsid w:val="00AF33D9"/>
    <w:rsid w:val="00AF6C98"/>
    <w:rsid w:val="00B01BE0"/>
    <w:rsid w:val="00B07D8C"/>
    <w:rsid w:val="00B10ADD"/>
    <w:rsid w:val="00B134E9"/>
    <w:rsid w:val="00B14F89"/>
    <w:rsid w:val="00B1616C"/>
    <w:rsid w:val="00B218EB"/>
    <w:rsid w:val="00B221AA"/>
    <w:rsid w:val="00B23C51"/>
    <w:rsid w:val="00B37052"/>
    <w:rsid w:val="00B4419E"/>
    <w:rsid w:val="00B459C3"/>
    <w:rsid w:val="00B4673C"/>
    <w:rsid w:val="00B6194E"/>
    <w:rsid w:val="00B82785"/>
    <w:rsid w:val="00B84262"/>
    <w:rsid w:val="00B9099A"/>
    <w:rsid w:val="00B93D88"/>
    <w:rsid w:val="00BA1A34"/>
    <w:rsid w:val="00BA1E91"/>
    <w:rsid w:val="00BA35CC"/>
    <w:rsid w:val="00BA35DE"/>
    <w:rsid w:val="00BA4CC6"/>
    <w:rsid w:val="00BB08E2"/>
    <w:rsid w:val="00BC4DCF"/>
    <w:rsid w:val="00BC5DAB"/>
    <w:rsid w:val="00BE1477"/>
    <w:rsid w:val="00BF21A0"/>
    <w:rsid w:val="00BF46B0"/>
    <w:rsid w:val="00C00611"/>
    <w:rsid w:val="00C03CE9"/>
    <w:rsid w:val="00C062C8"/>
    <w:rsid w:val="00C06B51"/>
    <w:rsid w:val="00C07636"/>
    <w:rsid w:val="00C32420"/>
    <w:rsid w:val="00C3499E"/>
    <w:rsid w:val="00C36439"/>
    <w:rsid w:val="00C4003B"/>
    <w:rsid w:val="00C40E89"/>
    <w:rsid w:val="00C42ACF"/>
    <w:rsid w:val="00C479CB"/>
    <w:rsid w:val="00C52415"/>
    <w:rsid w:val="00C55E94"/>
    <w:rsid w:val="00C57303"/>
    <w:rsid w:val="00C60A08"/>
    <w:rsid w:val="00C72405"/>
    <w:rsid w:val="00C72A6E"/>
    <w:rsid w:val="00C761C9"/>
    <w:rsid w:val="00C77E1C"/>
    <w:rsid w:val="00C80679"/>
    <w:rsid w:val="00C807EA"/>
    <w:rsid w:val="00C808A9"/>
    <w:rsid w:val="00C819C2"/>
    <w:rsid w:val="00C84DC2"/>
    <w:rsid w:val="00C87E0A"/>
    <w:rsid w:val="00CA5A92"/>
    <w:rsid w:val="00CB1C3B"/>
    <w:rsid w:val="00CB3683"/>
    <w:rsid w:val="00CB407A"/>
    <w:rsid w:val="00CB6D4E"/>
    <w:rsid w:val="00CC0378"/>
    <w:rsid w:val="00CC2245"/>
    <w:rsid w:val="00CD6314"/>
    <w:rsid w:val="00CE4D3E"/>
    <w:rsid w:val="00D03B86"/>
    <w:rsid w:val="00D047CD"/>
    <w:rsid w:val="00D107F6"/>
    <w:rsid w:val="00D141AB"/>
    <w:rsid w:val="00D14A0D"/>
    <w:rsid w:val="00D15F45"/>
    <w:rsid w:val="00D21706"/>
    <w:rsid w:val="00D256CA"/>
    <w:rsid w:val="00D26314"/>
    <w:rsid w:val="00D309BC"/>
    <w:rsid w:val="00D320E8"/>
    <w:rsid w:val="00D3723A"/>
    <w:rsid w:val="00D4233B"/>
    <w:rsid w:val="00D510F4"/>
    <w:rsid w:val="00D5529B"/>
    <w:rsid w:val="00D60EC0"/>
    <w:rsid w:val="00D67C38"/>
    <w:rsid w:val="00D707DA"/>
    <w:rsid w:val="00D75266"/>
    <w:rsid w:val="00D75D14"/>
    <w:rsid w:val="00D81775"/>
    <w:rsid w:val="00D81C12"/>
    <w:rsid w:val="00D872C1"/>
    <w:rsid w:val="00D9148D"/>
    <w:rsid w:val="00DA3729"/>
    <w:rsid w:val="00DD1D6D"/>
    <w:rsid w:val="00DD3E0F"/>
    <w:rsid w:val="00DD5D91"/>
    <w:rsid w:val="00DE4347"/>
    <w:rsid w:val="00DF6448"/>
    <w:rsid w:val="00E02F4F"/>
    <w:rsid w:val="00E05D38"/>
    <w:rsid w:val="00E12375"/>
    <w:rsid w:val="00E20B11"/>
    <w:rsid w:val="00E351B8"/>
    <w:rsid w:val="00E50EC9"/>
    <w:rsid w:val="00E80337"/>
    <w:rsid w:val="00E8499A"/>
    <w:rsid w:val="00E86DD9"/>
    <w:rsid w:val="00E92CA6"/>
    <w:rsid w:val="00EA05D3"/>
    <w:rsid w:val="00EA140C"/>
    <w:rsid w:val="00EA58FD"/>
    <w:rsid w:val="00EA607C"/>
    <w:rsid w:val="00EB57DA"/>
    <w:rsid w:val="00EC08E2"/>
    <w:rsid w:val="00ED3945"/>
    <w:rsid w:val="00ED699C"/>
    <w:rsid w:val="00ED6CFB"/>
    <w:rsid w:val="00EE464E"/>
    <w:rsid w:val="00EE62FA"/>
    <w:rsid w:val="00EE6D8D"/>
    <w:rsid w:val="00EF107C"/>
    <w:rsid w:val="00EF3209"/>
    <w:rsid w:val="00EF725F"/>
    <w:rsid w:val="00F0255F"/>
    <w:rsid w:val="00F04423"/>
    <w:rsid w:val="00F1647C"/>
    <w:rsid w:val="00F21D88"/>
    <w:rsid w:val="00F2639D"/>
    <w:rsid w:val="00F31BCA"/>
    <w:rsid w:val="00F368D3"/>
    <w:rsid w:val="00F4293B"/>
    <w:rsid w:val="00F56EBD"/>
    <w:rsid w:val="00F56F8D"/>
    <w:rsid w:val="00F66639"/>
    <w:rsid w:val="00F674BC"/>
    <w:rsid w:val="00F677C2"/>
    <w:rsid w:val="00F83CBD"/>
    <w:rsid w:val="00F873DE"/>
    <w:rsid w:val="00F961FC"/>
    <w:rsid w:val="00FA2E82"/>
    <w:rsid w:val="00FA7575"/>
    <w:rsid w:val="00FA7F14"/>
    <w:rsid w:val="00FC2267"/>
    <w:rsid w:val="00FC6BA5"/>
    <w:rsid w:val="00FD5BA4"/>
    <w:rsid w:val="00FF4B08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A5E1"/>
  <w15:docId w15:val="{695CE0D6-A7D4-4CD7-BA5B-C2E6545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13CD"/>
    <w:rPr>
      <w:color w:val="808080"/>
    </w:rPr>
  </w:style>
  <w:style w:type="paragraph" w:styleId="ListParagraph">
    <w:name w:val="List Paragraph"/>
    <w:basedOn w:val="Normal"/>
    <w:uiPriority w:val="34"/>
    <w:qFormat/>
    <w:rsid w:val="003229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8488C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848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488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5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484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E388-2F73-4277-BA6B-0504ABF2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2362</Words>
  <Characters>13467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ADVKOM</dc:creator>
  <cp:keywords/>
  <dc:description/>
  <cp:lastModifiedBy>AKZ</cp:lastModifiedBy>
  <cp:revision>8</cp:revision>
  <cp:lastPrinted>2016-09-20T07:03:00Z</cp:lastPrinted>
  <dcterms:created xsi:type="dcterms:W3CDTF">2024-01-03T11:29:00Z</dcterms:created>
  <dcterms:modified xsi:type="dcterms:W3CDTF">2024-01-26T10:45:00Z</dcterms:modified>
</cp:coreProperties>
</file>